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Spec="right" w:tblpY="-1215"/>
        <w:tblW w:w="14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1065"/>
        <w:gridCol w:w="729"/>
        <w:gridCol w:w="249"/>
        <w:gridCol w:w="2760"/>
        <w:gridCol w:w="1152"/>
        <w:gridCol w:w="3566"/>
        <w:gridCol w:w="238"/>
        <w:gridCol w:w="1113"/>
        <w:gridCol w:w="1109"/>
        <w:gridCol w:w="1244"/>
      </w:tblGrid>
      <w:tr w:rsidR="00453CE5" w:rsidTr="00814726">
        <w:trPr>
          <w:trHeight w:val="243"/>
        </w:trPr>
        <w:tc>
          <w:tcPr>
            <w:tcW w:w="3148" w:type="dxa"/>
            <w:gridSpan w:val="3"/>
            <w:vMerge w:val="restart"/>
          </w:tcPr>
          <w:p w:rsidR="00453CE5" w:rsidRDefault="00453CE5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106" w:type="dxa"/>
            <w:gridSpan w:val="5"/>
            <w:shd w:val="clear" w:color="auto" w:fill="B2A1C7" w:themeFill="accent4" w:themeFillTint="99"/>
          </w:tcPr>
          <w:p w:rsidR="00453CE5" w:rsidRPr="005649FD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5649FD">
              <w:rPr>
                <w:rFonts w:cstheme="minorHAnsi"/>
                <w:b/>
                <w:sz w:val="36"/>
                <w:lang w:val="es-ES"/>
              </w:rPr>
              <w:t xml:space="preserve">INSTITUCION EDUCATIVA </w:t>
            </w:r>
            <w:r w:rsidR="00463F3E">
              <w:rPr>
                <w:rFonts w:cstheme="minorHAnsi"/>
                <w:b/>
                <w:sz w:val="36"/>
                <w:lang w:val="es-ES"/>
              </w:rPr>
              <w:t xml:space="preserve">de DESARROLLO </w:t>
            </w:r>
            <w:proofErr w:type="gramStart"/>
            <w:r w:rsidR="00463F3E">
              <w:rPr>
                <w:rFonts w:cstheme="minorHAnsi"/>
                <w:b/>
                <w:sz w:val="36"/>
                <w:lang w:val="es-ES"/>
              </w:rPr>
              <w:t>RURAL</w:t>
            </w:r>
            <w:r>
              <w:rPr>
                <w:rFonts w:cstheme="minorHAnsi"/>
                <w:b/>
                <w:sz w:val="36"/>
                <w:lang w:val="es-ES"/>
              </w:rPr>
              <w:t xml:space="preserve">  </w:t>
            </w:r>
            <w:r w:rsidR="00463F3E">
              <w:rPr>
                <w:rFonts w:cstheme="minorHAnsi"/>
                <w:b/>
                <w:sz w:val="36"/>
                <w:lang w:val="es-ES"/>
              </w:rPr>
              <w:t>LA</w:t>
            </w:r>
            <w:proofErr w:type="gramEnd"/>
            <w:r w:rsidR="00463F3E">
              <w:rPr>
                <w:rFonts w:cstheme="minorHAnsi"/>
                <w:b/>
                <w:sz w:val="36"/>
                <w:lang w:val="es-ES"/>
              </w:rPr>
              <w:t xml:space="preserve"> UNIÓN</w:t>
            </w:r>
            <w:r w:rsidR="00874F98">
              <w:rPr>
                <w:rFonts w:cstheme="minorHAnsi"/>
                <w:b/>
                <w:sz w:val="36"/>
                <w:lang w:val="es-ES"/>
              </w:rPr>
              <w:t>-</w:t>
            </w:r>
            <w:r w:rsidR="00DB1453">
              <w:rPr>
                <w:rFonts w:cstheme="minorHAnsi"/>
                <w:b/>
                <w:sz w:val="36"/>
                <w:lang w:val="es-ES"/>
              </w:rPr>
              <w:t>20</w:t>
            </w:r>
            <w:r w:rsidR="00463F3E">
              <w:rPr>
                <w:rFonts w:cstheme="minorHAnsi"/>
                <w:b/>
                <w:sz w:val="36"/>
                <w:lang w:val="es-ES"/>
              </w:rPr>
              <w:t>23</w:t>
            </w:r>
          </w:p>
        </w:tc>
        <w:tc>
          <w:tcPr>
            <w:tcW w:w="3318" w:type="dxa"/>
            <w:gridSpan w:val="3"/>
            <w:vMerge w:val="restart"/>
          </w:tcPr>
          <w:p w:rsidR="00453CE5" w:rsidRPr="006E1325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453CE5" w:rsidTr="00814726">
        <w:trPr>
          <w:trHeight w:val="150"/>
        </w:trPr>
        <w:tc>
          <w:tcPr>
            <w:tcW w:w="3148" w:type="dxa"/>
            <w:gridSpan w:val="3"/>
            <w:vMerge/>
            <w:tcBorders>
              <w:bottom w:val="nil"/>
            </w:tcBorders>
          </w:tcPr>
          <w:p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8106" w:type="dxa"/>
            <w:gridSpan w:val="5"/>
            <w:tcBorders>
              <w:bottom w:val="nil"/>
            </w:tcBorders>
          </w:tcPr>
          <w:p w:rsidR="00453CE5" w:rsidRPr="00453CE5" w:rsidRDefault="00453CE5" w:rsidP="00814726">
            <w:pPr>
              <w:pStyle w:val="Sinespaciado"/>
              <w:jc w:val="center"/>
              <w:rPr>
                <w:rFonts w:cstheme="minorHAnsi"/>
                <w:b/>
                <w:sz w:val="28"/>
                <w:szCs w:val="28"/>
                <w:lang w:val="es-ES"/>
              </w:rPr>
            </w:pPr>
            <w:r w:rsidRPr="00453CE5">
              <w:rPr>
                <w:rFonts w:cstheme="minorHAnsi"/>
                <w:b/>
                <w:sz w:val="28"/>
                <w:szCs w:val="28"/>
                <w:lang w:val="es-ES"/>
              </w:rPr>
              <w:t>FORMATO INSTITUCIONAL DE PROYECTOS</w:t>
            </w:r>
            <w:r w:rsidR="00F723AE">
              <w:rPr>
                <w:rFonts w:cstheme="minorHAnsi"/>
                <w:b/>
                <w:sz w:val="28"/>
                <w:szCs w:val="28"/>
                <w:lang w:val="es-ES"/>
              </w:rPr>
              <w:t xml:space="preserve"> DED AULA</w:t>
            </w:r>
          </w:p>
        </w:tc>
        <w:tc>
          <w:tcPr>
            <w:tcW w:w="3318" w:type="dxa"/>
            <w:gridSpan w:val="3"/>
            <w:vMerge/>
            <w:tcBorders>
              <w:bottom w:val="nil"/>
            </w:tcBorders>
          </w:tcPr>
          <w:p w:rsidR="00453CE5" w:rsidRPr="006E1325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AA7980" w:rsidTr="00814726">
        <w:tc>
          <w:tcPr>
            <w:tcW w:w="14572" w:type="dxa"/>
            <w:gridSpan w:val="11"/>
            <w:tcBorders>
              <w:top w:val="nil"/>
            </w:tcBorders>
            <w:shd w:val="clear" w:color="auto" w:fill="A6A6A6" w:themeFill="background1" w:themeFillShade="A6"/>
          </w:tcPr>
          <w:p w:rsidR="00AA7980" w:rsidRPr="00852C9C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AA7980" w:rsidTr="00D80753">
        <w:tc>
          <w:tcPr>
            <w:tcW w:w="2413" w:type="dxa"/>
            <w:gridSpan w:val="2"/>
          </w:tcPr>
          <w:p w:rsidR="00AA7980" w:rsidRPr="00C71B4E" w:rsidRDefault="00AA7980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NOMBRE DEL PROYECTO</w:t>
            </w:r>
          </w:p>
        </w:tc>
        <w:tc>
          <w:tcPr>
            <w:tcW w:w="8597" w:type="dxa"/>
            <w:gridSpan w:val="5"/>
            <w:vAlign w:val="center"/>
          </w:tcPr>
          <w:p w:rsidR="00AA7980" w:rsidRPr="000272AD" w:rsidRDefault="00D80753" w:rsidP="00D80753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BANDA DE PAZ IEDR 2023</w:t>
            </w:r>
          </w:p>
        </w:tc>
        <w:tc>
          <w:tcPr>
            <w:tcW w:w="2315" w:type="dxa"/>
            <w:gridSpan w:val="3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VIGENCIA ESCOLAR</w:t>
            </w:r>
          </w:p>
        </w:tc>
        <w:tc>
          <w:tcPr>
            <w:tcW w:w="1247" w:type="dxa"/>
          </w:tcPr>
          <w:p w:rsidR="00AA7980" w:rsidRDefault="00927341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20</w:t>
            </w:r>
            <w:r w:rsidR="00463F3E">
              <w:rPr>
                <w:rFonts w:cstheme="minorHAnsi"/>
                <w:lang w:val="es-ES"/>
              </w:rPr>
              <w:t>23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852C9C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852C9C">
              <w:rPr>
                <w:rFonts w:cstheme="minorHAnsi"/>
                <w:b/>
                <w:lang w:val="es-ES"/>
              </w:rPr>
              <w:t>JUSTIFICACION</w:t>
            </w:r>
          </w:p>
        </w:tc>
      </w:tr>
      <w:tr w:rsidR="00AA7980" w:rsidTr="00814726">
        <w:tc>
          <w:tcPr>
            <w:tcW w:w="14572" w:type="dxa"/>
            <w:gridSpan w:val="11"/>
          </w:tcPr>
          <w:p w:rsidR="00A1265E" w:rsidRPr="00A1265E" w:rsidRDefault="00A1265E" w:rsidP="00A1265E">
            <w:pPr>
              <w:pStyle w:val="Sinespaciado"/>
              <w:rPr>
                <w:rFonts w:cstheme="minorHAnsi"/>
                <w:lang w:val="es-ES"/>
              </w:rPr>
            </w:pPr>
            <w:r w:rsidRPr="00A1265E">
              <w:rPr>
                <w:rFonts w:cstheme="minorHAnsi"/>
                <w:lang w:val="es-ES"/>
              </w:rPr>
              <w:t xml:space="preserve">La banda de paz (banda marcial) de la Institución Educativa Desarrollo rural de La unión Nariño, ha venido funcionando desde hace </w:t>
            </w:r>
            <w:r w:rsidR="00AD060E">
              <w:rPr>
                <w:rFonts w:cstheme="minorHAnsi"/>
                <w:lang w:val="es-ES"/>
              </w:rPr>
              <w:t>30</w:t>
            </w:r>
            <w:r w:rsidRPr="00A1265E">
              <w:rPr>
                <w:rFonts w:cstheme="minorHAnsi"/>
                <w:lang w:val="es-ES"/>
              </w:rPr>
              <w:t xml:space="preserve"> años aproximadamente, muchas generaciones de jóvenes han vivido la maravillosa experiencia de un trabajo en conjunto que les ha fortalecido en valores como: lealtad, respeto, responsabilidad, puntualidad, patriotismo, tolerancia, disciplina y en especial sentido de pertenencia por nuestra institución y por nuestro municipio. </w:t>
            </w:r>
          </w:p>
          <w:p w:rsidR="00A1265E" w:rsidRPr="00A1265E" w:rsidRDefault="00A1265E" w:rsidP="00A1265E">
            <w:pPr>
              <w:pStyle w:val="Sinespaciado"/>
              <w:rPr>
                <w:rFonts w:cstheme="minorHAnsi"/>
                <w:lang w:val="es-ES"/>
              </w:rPr>
            </w:pPr>
            <w:r w:rsidRPr="00A1265E">
              <w:rPr>
                <w:rFonts w:cstheme="minorHAnsi"/>
                <w:lang w:val="es-ES"/>
              </w:rPr>
              <w:t>Es un proceso que permite tener una formación integral abriendo espacios a la lúdica, aspectos artísticos y culturales y al conocimiento musical y marcial. Habilidades como el ritmo, la armonía, la lateralidad, motricidad fina y motricidad gruesa son algunas que se ven fortalecidas durante la ejecución de una pieza musical, así como también en el desarrollo de una marcha armónica de todo el conjunto.</w:t>
            </w:r>
          </w:p>
          <w:p w:rsidR="00A1265E" w:rsidRPr="00A1265E" w:rsidRDefault="00A1265E" w:rsidP="00A1265E">
            <w:pPr>
              <w:pStyle w:val="Sinespaciado"/>
              <w:rPr>
                <w:rFonts w:cstheme="minorHAnsi"/>
                <w:lang w:val="es-ES"/>
              </w:rPr>
            </w:pPr>
            <w:r w:rsidRPr="00A1265E">
              <w:rPr>
                <w:rFonts w:cstheme="minorHAnsi"/>
                <w:lang w:val="es-ES"/>
              </w:rPr>
              <w:t xml:space="preserve">Se ha participado en diferentes actividades cívicas, culturales y religiosas de la región, alcanzando poco a poco un nivel más alto en su ejecución musical siendo del agrado de nuestra comunidad educativa y e general de toda la comunidad de nuestro municipio. </w:t>
            </w:r>
          </w:p>
          <w:p w:rsidR="00AA7980" w:rsidRDefault="00A1265E" w:rsidP="00A1265E">
            <w:pPr>
              <w:pStyle w:val="Sinespaciado"/>
              <w:rPr>
                <w:rFonts w:cstheme="minorHAnsi"/>
                <w:lang w:val="es-ES"/>
              </w:rPr>
            </w:pPr>
            <w:r w:rsidRPr="00A1265E">
              <w:rPr>
                <w:rFonts w:cstheme="minorHAnsi"/>
                <w:lang w:val="es-ES"/>
              </w:rPr>
              <w:t>Por lo anteriormente anotado, se dará continuidad a este proceso desarrollando el proyecto de banda de paz IEDR 2023 (banda marcial) con el fin de seguir contribuyendo en la formación integral de nuestros estudiantes</w:t>
            </w:r>
            <w:r>
              <w:rPr>
                <w:rFonts w:cstheme="minorHAnsi"/>
                <w:lang w:val="es-ES"/>
              </w:rPr>
              <w:t xml:space="preserve"> y aportar desde nuestra institución en la construcción de una sociedad con valores a través de proyectos artísticos como es la banda de paz.</w:t>
            </w:r>
          </w:p>
          <w:p w:rsidR="00463F3E" w:rsidRDefault="00463F3E" w:rsidP="00463F3E">
            <w:pPr>
              <w:pStyle w:val="Sinespaciado"/>
              <w:rPr>
                <w:rFonts w:cstheme="minorHAnsi"/>
                <w:lang w:val="es-ES"/>
              </w:rPr>
            </w:pP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OBJETIVOS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GENERAL</w:t>
            </w:r>
          </w:p>
        </w:tc>
        <w:tc>
          <w:tcPr>
            <w:tcW w:w="12159" w:type="dxa"/>
            <w:gridSpan w:val="9"/>
          </w:tcPr>
          <w:p w:rsidR="00AA7980" w:rsidRDefault="00AD060E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Continuar con el proyecto de banda de paz de la IEDR contribuyendo en la formación integral de los estudiantes, fomentando valores humanos y logrando una mejor convivencia que aporte a la construcción de una sociedad </w:t>
            </w:r>
            <w:r w:rsidR="00473E17">
              <w:rPr>
                <w:rFonts w:cstheme="minorHAnsi"/>
                <w:lang w:val="es-ES"/>
              </w:rPr>
              <w:t>que exige mejores ciudadanos.</w:t>
            </w:r>
            <w:r>
              <w:rPr>
                <w:rFonts w:cstheme="minorHAnsi"/>
                <w:lang w:val="es-ES"/>
              </w:rPr>
              <w:t xml:space="preserve"> 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ESPECIFICO/S</w:t>
            </w:r>
          </w:p>
        </w:tc>
        <w:tc>
          <w:tcPr>
            <w:tcW w:w="12159" w:type="dxa"/>
            <w:gridSpan w:val="9"/>
          </w:tcPr>
          <w:p w:rsidR="00AA7980" w:rsidRDefault="00965ABD" w:rsidP="00965ABD">
            <w:pPr>
              <w:pStyle w:val="Sinespaciado"/>
              <w:numPr>
                <w:ilvl w:val="0"/>
                <w:numId w:val="6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Estimular mediante actividades musicales, el desarrollo de habilidades y destrezas de acuerdo con los intereses, actitudes y necesidades individuales y grupales.</w:t>
            </w:r>
          </w:p>
          <w:p w:rsidR="00965ABD" w:rsidRDefault="00965ABD" w:rsidP="00965ABD">
            <w:pPr>
              <w:pStyle w:val="Sinespaciado"/>
              <w:numPr>
                <w:ilvl w:val="0"/>
                <w:numId w:val="6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Contribuir al desarrollo psicomotriz socio afectivo e intelectual de los estudiantes a través de la participación en la banda de paz.</w:t>
            </w:r>
          </w:p>
          <w:p w:rsidR="00965ABD" w:rsidRDefault="00965ABD" w:rsidP="00965ABD">
            <w:pPr>
              <w:pStyle w:val="Sinespaciado"/>
              <w:numPr>
                <w:ilvl w:val="0"/>
                <w:numId w:val="6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Representar a nuestra institución y municipio en eventos culturales, deportivos, religiosos, cívicos, entre otros, a nivel local regional y departamental, resaltando la importancia del fortalecimiento de los valores por medio de la participación en la banda de paz. 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COMUNIDAD BENEFICIADA</w:t>
            </w:r>
          </w:p>
        </w:tc>
        <w:tc>
          <w:tcPr>
            <w:tcW w:w="12159" w:type="dxa"/>
            <w:gridSpan w:val="9"/>
          </w:tcPr>
          <w:p w:rsidR="00AA7980" w:rsidRDefault="00EC25E1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Comunidad educativa de la IEDR 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RESPONSABLES</w:t>
            </w:r>
          </w:p>
        </w:tc>
        <w:tc>
          <w:tcPr>
            <w:tcW w:w="12159" w:type="dxa"/>
            <w:gridSpan w:val="9"/>
          </w:tcPr>
          <w:p w:rsidR="00AA7980" w:rsidRDefault="00EC25E1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HEBERT MORA CAICEDO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lastRenderedPageBreak/>
              <w:t>DSCRIPCION DE ACTIVIDADES</w:t>
            </w:r>
          </w:p>
        </w:tc>
      </w:tr>
      <w:tr w:rsidR="00AA7980" w:rsidTr="00814726">
        <w:tc>
          <w:tcPr>
            <w:tcW w:w="1348" w:type="dxa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N°</w:t>
            </w:r>
          </w:p>
        </w:tc>
        <w:tc>
          <w:tcPr>
            <w:tcW w:w="2050" w:type="dxa"/>
            <w:gridSpan w:val="3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ACTIVIDAD</w:t>
            </w:r>
          </w:p>
        </w:tc>
        <w:tc>
          <w:tcPr>
            <w:tcW w:w="2795" w:type="dxa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ESTRATEGIA</w:t>
            </w:r>
          </w:p>
        </w:tc>
        <w:tc>
          <w:tcPr>
            <w:tcW w:w="5061" w:type="dxa"/>
            <w:gridSpan w:val="3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CRITERIO DE EVALUACION</w:t>
            </w:r>
          </w:p>
        </w:tc>
        <w:tc>
          <w:tcPr>
            <w:tcW w:w="944" w:type="dxa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</w:t>
            </w:r>
          </w:p>
        </w:tc>
        <w:tc>
          <w:tcPr>
            <w:tcW w:w="2374" w:type="dxa"/>
            <w:gridSpan w:val="2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RESPONSABLES</w:t>
            </w:r>
          </w:p>
        </w:tc>
      </w:tr>
      <w:tr w:rsidR="00AA7980" w:rsidTr="009A6AB1">
        <w:tc>
          <w:tcPr>
            <w:tcW w:w="1348" w:type="dxa"/>
            <w:vAlign w:val="center"/>
          </w:tcPr>
          <w:p w:rsidR="00AA7980" w:rsidRDefault="00AA7980" w:rsidP="009A6AB1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</w:t>
            </w:r>
          </w:p>
        </w:tc>
        <w:tc>
          <w:tcPr>
            <w:tcW w:w="2050" w:type="dxa"/>
            <w:gridSpan w:val="3"/>
            <w:vAlign w:val="center"/>
          </w:tcPr>
          <w:p w:rsidR="00AA7980" w:rsidRDefault="00EC25E1" w:rsidP="009A6AB1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ORGANIZACIÓN</w:t>
            </w:r>
          </w:p>
        </w:tc>
        <w:tc>
          <w:tcPr>
            <w:tcW w:w="2795" w:type="dxa"/>
            <w:vAlign w:val="center"/>
          </w:tcPr>
          <w:p w:rsidR="001A2471" w:rsidRPr="001A2471" w:rsidRDefault="00EA678B" w:rsidP="009A6AB1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Trabajo conjunto con estudiantes, padres de familia, docentes, directivos.</w:t>
            </w:r>
          </w:p>
        </w:tc>
        <w:tc>
          <w:tcPr>
            <w:tcW w:w="5061" w:type="dxa"/>
            <w:gridSpan w:val="3"/>
            <w:vAlign w:val="center"/>
          </w:tcPr>
          <w:p w:rsidR="001A2471" w:rsidRDefault="00E02546" w:rsidP="009A6AB1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Conformación de la junta de padres de familia y acuerdos y compromisos con estudiantes, padres de familia, docentes y directivos.</w:t>
            </w:r>
          </w:p>
        </w:tc>
        <w:tc>
          <w:tcPr>
            <w:tcW w:w="944" w:type="dxa"/>
            <w:vAlign w:val="center"/>
          </w:tcPr>
          <w:p w:rsidR="00DC3CC1" w:rsidRDefault="00BB1FB0" w:rsidP="009A6AB1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Febrero </w:t>
            </w:r>
            <w:r w:rsidR="009A6AB1">
              <w:rPr>
                <w:rFonts w:cstheme="minorHAnsi"/>
                <w:lang w:val="es-ES"/>
              </w:rPr>
              <w:t>y</w:t>
            </w:r>
            <w:r>
              <w:rPr>
                <w:rFonts w:cstheme="minorHAnsi"/>
                <w:lang w:val="es-ES"/>
              </w:rPr>
              <w:t xml:space="preserve"> marzo</w:t>
            </w:r>
          </w:p>
        </w:tc>
        <w:tc>
          <w:tcPr>
            <w:tcW w:w="2374" w:type="dxa"/>
            <w:gridSpan w:val="2"/>
            <w:vAlign w:val="center"/>
          </w:tcPr>
          <w:p w:rsidR="00DC3CC1" w:rsidRDefault="009A6AB1" w:rsidP="009A6AB1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Hebert Mora</w:t>
            </w:r>
          </w:p>
        </w:tc>
      </w:tr>
      <w:tr w:rsidR="00AA7980" w:rsidTr="009A6AB1">
        <w:tc>
          <w:tcPr>
            <w:tcW w:w="1348" w:type="dxa"/>
            <w:vAlign w:val="center"/>
          </w:tcPr>
          <w:p w:rsidR="00AA7980" w:rsidRDefault="00463F3E" w:rsidP="009A6AB1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</w:t>
            </w:r>
          </w:p>
        </w:tc>
        <w:tc>
          <w:tcPr>
            <w:tcW w:w="2050" w:type="dxa"/>
            <w:gridSpan w:val="3"/>
            <w:vAlign w:val="center"/>
          </w:tcPr>
          <w:p w:rsidR="00AA7980" w:rsidRDefault="00EC25E1" w:rsidP="009A6AB1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PREPARACION</w:t>
            </w:r>
          </w:p>
        </w:tc>
        <w:tc>
          <w:tcPr>
            <w:tcW w:w="2795" w:type="dxa"/>
            <w:vAlign w:val="center"/>
          </w:tcPr>
          <w:p w:rsidR="002E29CD" w:rsidRDefault="009B174E" w:rsidP="009A6AB1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Ensayos con estudiantes</w:t>
            </w:r>
          </w:p>
        </w:tc>
        <w:tc>
          <w:tcPr>
            <w:tcW w:w="5061" w:type="dxa"/>
            <w:gridSpan w:val="3"/>
            <w:vAlign w:val="center"/>
          </w:tcPr>
          <w:p w:rsidR="002E29CD" w:rsidRDefault="00E02546" w:rsidP="009A6AB1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Trabajo responsable de ensayos en horarios establecidos</w:t>
            </w:r>
          </w:p>
        </w:tc>
        <w:tc>
          <w:tcPr>
            <w:tcW w:w="944" w:type="dxa"/>
            <w:vAlign w:val="center"/>
          </w:tcPr>
          <w:p w:rsidR="00AA7980" w:rsidRPr="009A6AB1" w:rsidRDefault="009A6AB1" w:rsidP="009A6AB1">
            <w:pPr>
              <w:pStyle w:val="Sinespaciado"/>
              <w:jc w:val="center"/>
              <w:rPr>
                <w:rFonts w:cstheme="minorHAnsi"/>
                <w:bCs/>
                <w:lang w:val="es-ES"/>
              </w:rPr>
            </w:pPr>
            <w:r w:rsidRPr="009A6AB1">
              <w:rPr>
                <w:rFonts w:cstheme="minorHAnsi"/>
                <w:bCs/>
                <w:lang w:val="es-ES"/>
              </w:rPr>
              <w:t>Marzo</w:t>
            </w:r>
            <w:r>
              <w:rPr>
                <w:rFonts w:cstheme="minorHAnsi"/>
                <w:bCs/>
                <w:lang w:val="es-ES"/>
              </w:rPr>
              <w:t xml:space="preserve"> a diciembre</w:t>
            </w:r>
            <w:r w:rsidRPr="009A6AB1">
              <w:rPr>
                <w:rFonts w:cstheme="minorHAnsi"/>
                <w:bCs/>
                <w:lang w:val="es-ES"/>
              </w:rPr>
              <w:t xml:space="preserve"> </w:t>
            </w:r>
          </w:p>
        </w:tc>
        <w:tc>
          <w:tcPr>
            <w:tcW w:w="2374" w:type="dxa"/>
            <w:gridSpan w:val="2"/>
            <w:vAlign w:val="center"/>
          </w:tcPr>
          <w:p w:rsidR="00AA7980" w:rsidRDefault="009A6AB1" w:rsidP="009A6AB1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Hebert Mora</w:t>
            </w:r>
          </w:p>
        </w:tc>
      </w:tr>
      <w:tr w:rsidR="00AA7980" w:rsidTr="009A6AB1">
        <w:trPr>
          <w:trHeight w:val="875"/>
        </w:trPr>
        <w:tc>
          <w:tcPr>
            <w:tcW w:w="1348" w:type="dxa"/>
            <w:vAlign w:val="center"/>
          </w:tcPr>
          <w:p w:rsidR="00AA7980" w:rsidRDefault="00463F3E" w:rsidP="009A6AB1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</w:t>
            </w:r>
          </w:p>
        </w:tc>
        <w:tc>
          <w:tcPr>
            <w:tcW w:w="2050" w:type="dxa"/>
            <w:gridSpan w:val="3"/>
            <w:vAlign w:val="center"/>
          </w:tcPr>
          <w:p w:rsidR="00AA7980" w:rsidRDefault="00EC25E1" w:rsidP="009A6AB1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PRESENTACIONES</w:t>
            </w:r>
          </w:p>
        </w:tc>
        <w:tc>
          <w:tcPr>
            <w:tcW w:w="2795" w:type="dxa"/>
            <w:vAlign w:val="center"/>
          </w:tcPr>
          <w:p w:rsidR="00AA7980" w:rsidRDefault="009B174E" w:rsidP="009A6AB1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Aplicación de lo aprendido en las diferentes presentaciones</w:t>
            </w:r>
          </w:p>
        </w:tc>
        <w:tc>
          <w:tcPr>
            <w:tcW w:w="5061" w:type="dxa"/>
            <w:gridSpan w:val="3"/>
            <w:vAlign w:val="center"/>
          </w:tcPr>
          <w:p w:rsidR="00AA7980" w:rsidRDefault="00E02546" w:rsidP="009A6AB1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Invitación a diferentes eventos.</w:t>
            </w:r>
          </w:p>
        </w:tc>
        <w:tc>
          <w:tcPr>
            <w:tcW w:w="944" w:type="dxa"/>
            <w:vAlign w:val="center"/>
          </w:tcPr>
          <w:p w:rsidR="00AA7980" w:rsidRPr="009A6AB1" w:rsidRDefault="009A6AB1" w:rsidP="009A6AB1">
            <w:pPr>
              <w:pStyle w:val="Sinespaciado"/>
              <w:jc w:val="center"/>
              <w:rPr>
                <w:rFonts w:cstheme="minorHAnsi"/>
                <w:bCs/>
                <w:lang w:val="es-ES"/>
              </w:rPr>
            </w:pPr>
            <w:r>
              <w:rPr>
                <w:rFonts w:cstheme="minorHAnsi"/>
                <w:bCs/>
                <w:lang w:val="es-ES"/>
              </w:rPr>
              <w:t>Abril a diciembre</w:t>
            </w:r>
          </w:p>
        </w:tc>
        <w:tc>
          <w:tcPr>
            <w:tcW w:w="2374" w:type="dxa"/>
            <w:gridSpan w:val="2"/>
            <w:vAlign w:val="center"/>
          </w:tcPr>
          <w:p w:rsidR="00AA7980" w:rsidRDefault="009A6AB1" w:rsidP="009A6AB1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Hebert Mora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RECURSOS</w:t>
            </w:r>
          </w:p>
        </w:tc>
      </w:tr>
      <w:tr w:rsidR="00AA7980" w:rsidTr="0043727E">
        <w:trPr>
          <w:trHeight w:val="2284"/>
        </w:trPr>
        <w:tc>
          <w:tcPr>
            <w:tcW w:w="14572" w:type="dxa"/>
            <w:gridSpan w:val="11"/>
          </w:tcPr>
          <w:p w:rsidR="00AA7980" w:rsidRDefault="00AF0136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Logísticos: salón múltiple, cancha multifuncional, zonas verdes </w:t>
            </w:r>
          </w:p>
          <w:p w:rsidR="00AF0136" w:rsidRDefault="00AF0136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Recursos:</w:t>
            </w:r>
          </w:p>
          <w:p w:rsidR="00AF0136" w:rsidRDefault="00AF0136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Humanos: estudiantes, padres de familia, docentes y directivos.</w:t>
            </w:r>
          </w:p>
          <w:p w:rsidR="00AF0136" w:rsidRDefault="00AF0136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Materiales: </w:t>
            </w:r>
          </w:p>
          <w:p w:rsidR="00AF0136" w:rsidRDefault="00AF0136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instrumentos musicales</w:t>
            </w:r>
          </w:p>
          <w:p w:rsidR="00AF0136" w:rsidRDefault="00AF0136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equipos de audio </w:t>
            </w:r>
          </w:p>
          <w:p w:rsidR="00AF0136" w:rsidRDefault="00AF0136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computador</w:t>
            </w:r>
          </w:p>
          <w:p w:rsidR="00AF0136" w:rsidRDefault="00AF0136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papelería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APROBACION</w:t>
            </w:r>
          </w:p>
        </w:tc>
      </w:tr>
      <w:tr w:rsidR="00453CE5" w:rsidTr="00814726">
        <w:tc>
          <w:tcPr>
            <w:tcW w:w="6193" w:type="dxa"/>
            <w:gridSpan w:val="5"/>
            <w:vMerge w:val="restart"/>
          </w:tcPr>
          <w:p w:rsidR="00453CE5" w:rsidRDefault="00463F3E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Nombre y firma de responsables</w:t>
            </w:r>
            <w:r w:rsidR="00453CE5">
              <w:rPr>
                <w:rFonts w:cstheme="minorHAnsi"/>
                <w:b/>
                <w:lang w:val="es-ES"/>
              </w:rPr>
              <w:t xml:space="preserve"> </w:t>
            </w:r>
            <w:r>
              <w:rPr>
                <w:rFonts w:cstheme="minorHAnsi"/>
                <w:b/>
                <w:lang w:val="es-ES"/>
              </w:rPr>
              <w:t>de</w:t>
            </w:r>
            <w:r w:rsidR="00D65FFB">
              <w:rPr>
                <w:rFonts w:cstheme="minorHAnsi"/>
                <w:b/>
                <w:lang w:val="es-ES"/>
              </w:rPr>
              <w:t>l proyecto</w:t>
            </w:r>
            <w:r w:rsidR="00453CE5">
              <w:rPr>
                <w:rFonts w:cstheme="minorHAnsi"/>
                <w:b/>
                <w:lang w:val="es-ES"/>
              </w:rPr>
              <w:t>:</w:t>
            </w:r>
          </w:p>
          <w:p w:rsidR="00727C1E" w:rsidRDefault="00727C1E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  <w:p w:rsidR="00BD79C3" w:rsidRDefault="00BD79C3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______________________________________</w:t>
            </w:r>
          </w:p>
          <w:p w:rsidR="00D65FFB" w:rsidRPr="00D65FFB" w:rsidRDefault="00D65FFB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D65FFB">
              <w:rPr>
                <w:rFonts w:cstheme="minorHAnsi"/>
                <w:b/>
                <w:lang w:val="es-ES"/>
              </w:rPr>
              <w:t>HEBERT MORA CAICEDO</w:t>
            </w:r>
          </w:p>
        </w:tc>
        <w:tc>
          <w:tcPr>
            <w:tcW w:w="8379" w:type="dxa"/>
            <w:gridSpan w:val="6"/>
          </w:tcPr>
          <w:p w:rsidR="00453CE5" w:rsidRPr="00C71B4E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APROBADO POR</w:t>
            </w:r>
          </w:p>
        </w:tc>
      </w:tr>
      <w:tr w:rsidR="00453CE5" w:rsidTr="00814726">
        <w:tc>
          <w:tcPr>
            <w:tcW w:w="6193" w:type="dxa"/>
            <w:gridSpan w:val="5"/>
            <w:vMerge/>
            <w:tcBorders>
              <w:bottom w:val="nil"/>
            </w:tcBorders>
          </w:tcPr>
          <w:p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1152" w:type="dxa"/>
          </w:tcPr>
          <w:p w:rsidR="00453CE5" w:rsidRPr="00C71B4E" w:rsidRDefault="00453CE5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NOMBRE</w:t>
            </w:r>
          </w:p>
        </w:tc>
        <w:tc>
          <w:tcPr>
            <w:tcW w:w="7227" w:type="dxa"/>
            <w:gridSpan w:val="5"/>
          </w:tcPr>
          <w:p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</w:tr>
      <w:tr w:rsidR="00453CE5" w:rsidRPr="00874F98" w:rsidTr="00814726">
        <w:tc>
          <w:tcPr>
            <w:tcW w:w="6193" w:type="dxa"/>
            <w:gridSpan w:val="5"/>
            <w:tcBorders>
              <w:top w:val="nil"/>
            </w:tcBorders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1152" w:type="dxa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  <w:r w:rsidRPr="00874F98">
              <w:rPr>
                <w:rFonts w:cstheme="minorHAnsi"/>
                <w:lang w:val="es-ES"/>
              </w:rPr>
              <w:t>CARGO</w:t>
            </w:r>
          </w:p>
        </w:tc>
        <w:tc>
          <w:tcPr>
            <w:tcW w:w="3909" w:type="dxa"/>
            <w:gridSpan w:val="2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944" w:type="dxa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  <w:r w:rsidRPr="00874F98">
              <w:rPr>
                <w:rFonts w:cstheme="minorHAnsi"/>
                <w:lang w:val="es-ES"/>
              </w:rPr>
              <w:t>FECHA</w:t>
            </w:r>
          </w:p>
        </w:tc>
        <w:tc>
          <w:tcPr>
            <w:tcW w:w="2374" w:type="dxa"/>
            <w:gridSpan w:val="2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</w:tr>
    </w:tbl>
    <w:p w:rsidR="00AA7980" w:rsidRPr="00874F98" w:rsidRDefault="00AA7980" w:rsidP="00AA7980">
      <w:pPr>
        <w:pStyle w:val="Sinespaciado"/>
        <w:rPr>
          <w:rFonts w:cstheme="minorHAnsi"/>
          <w:lang w:val="es-ES"/>
        </w:rPr>
      </w:pPr>
    </w:p>
    <w:p w:rsidR="00AA7980" w:rsidRPr="009F6DB0" w:rsidRDefault="00AA7980" w:rsidP="00AA7980">
      <w:pPr>
        <w:pStyle w:val="Sinespaciado"/>
        <w:rPr>
          <w:rFonts w:cstheme="minorHAnsi"/>
          <w:lang w:val="es-ES"/>
        </w:rPr>
      </w:pPr>
    </w:p>
    <w:p w:rsidR="00AA7980" w:rsidRDefault="00AA7980" w:rsidP="00AA7980">
      <w:pPr>
        <w:pStyle w:val="Sinespaciado"/>
        <w:rPr>
          <w:rFonts w:cstheme="minorHAnsi"/>
          <w:lang w:val="es-ES"/>
        </w:rPr>
      </w:pPr>
    </w:p>
    <w:p w:rsidR="00144C12" w:rsidRPr="009F6DB0" w:rsidRDefault="00144C12" w:rsidP="00AA7980">
      <w:pPr>
        <w:pStyle w:val="Sinespaciado"/>
        <w:rPr>
          <w:rFonts w:cstheme="minorHAnsi"/>
          <w:lang w:val="es-ES"/>
        </w:rPr>
      </w:pPr>
    </w:p>
    <w:p w:rsidR="00AA7980" w:rsidRPr="009F6DB0" w:rsidRDefault="00AA7980" w:rsidP="00AA7980">
      <w:pPr>
        <w:pStyle w:val="Sinespaciado"/>
        <w:rPr>
          <w:rFonts w:cstheme="minorHAnsi"/>
          <w:lang w:val="es-ES"/>
        </w:rPr>
      </w:pPr>
    </w:p>
    <w:p w:rsidR="00963CAA" w:rsidRPr="002E29CD" w:rsidRDefault="00963CAA"/>
    <w:sectPr w:rsidR="00963CAA" w:rsidRPr="002E29CD" w:rsidSect="00453CE5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C63"/>
    <w:multiLevelType w:val="hybridMultilevel"/>
    <w:tmpl w:val="12E682D8"/>
    <w:lvl w:ilvl="0" w:tplc="AA3413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10D6D"/>
    <w:multiLevelType w:val="hybridMultilevel"/>
    <w:tmpl w:val="C3866C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069"/>
    <w:multiLevelType w:val="hybridMultilevel"/>
    <w:tmpl w:val="908250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A91864"/>
    <w:multiLevelType w:val="hybridMultilevel"/>
    <w:tmpl w:val="BA8C1B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E00DA"/>
    <w:multiLevelType w:val="hybridMultilevel"/>
    <w:tmpl w:val="FB1E593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970AB"/>
    <w:multiLevelType w:val="hybridMultilevel"/>
    <w:tmpl w:val="6200F3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895362">
    <w:abstractNumId w:val="5"/>
  </w:num>
  <w:num w:numId="2" w16cid:durableId="31851370">
    <w:abstractNumId w:val="2"/>
  </w:num>
  <w:num w:numId="3" w16cid:durableId="1374768931">
    <w:abstractNumId w:val="3"/>
  </w:num>
  <w:num w:numId="4" w16cid:durableId="1935936077">
    <w:abstractNumId w:val="1"/>
  </w:num>
  <w:num w:numId="5" w16cid:durableId="1389500592">
    <w:abstractNumId w:val="4"/>
  </w:num>
  <w:num w:numId="6" w16cid:durableId="94426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980"/>
    <w:rsid w:val="000272AD"/>
    <w:rsid w:val="000C2B59"/>
    <w:rsid w:val="00111B10"/>
    <w:rsid w:val="00144C12"/>
    <w:rsid w:val="00157977"/>
    <w:rsid w:val="001A2471"/>
    <w:rsid w:val="002A3A56"/>
    <w:rsid w:val="002B5DFD"/>
    <w:rsid w:val="002E29CD"/>
    <w:rsid w:val="003900D2"/>
    <w:rsid w:val="0041731C"/>
    <w:rsid w:val="0043727E"/>
    <w:rsid w:val="00453CE5"/>
    <w:rsid w:val="00463F3E"/>
    <w:rsid w:val="00473E17"/>
    <w:rsid w:val="004A41CB"/>
    <w:rsid w:val="00596F15"/>
    <w:rsid w:val="006A1756"/>
    <w:rsid w:val="00727C1E"/>
    <w:rsid w:val="007A6EA9"/>
    <w:rsid w:val="00810C4B"/>
    <w:rsid w:val="00814726"/>
    <w:rsid w:val="00874F98"/>
    <w:rsid w:val="00927341"/>
    <w:rsid w:val="00963CAA"/>
    <w:rsid w:val="00965ABD"/>
    <w:rsid w:val="009A6AB1"/>
    <w:rsid w:val="009B174E"/>
    <w:rsid w:val="00A1265E"/>
    <w:rsid w:val="00AA7980"/>
    <w:rsid w:val="00AD060E"/>
    <w:rsid w:val="00AF0136"/>
    <w:rsid w:val="00BB1FB0"/>
    <w:rsid w:val="00BD79C3"/>
    <w:rsid w:val="00D44018"/>
    <w:rsid w:val="00D65FFB"/>
    <w:rsid w:val="00D80753"/>
    <w:rsid w:val="00DB1453"/>
    <w:rsid w:val="00DC3CC1"/>
    <w:rsid w:val="00E02546"/>
    <w:rsid w:val="00E3318F"/>
    <w:rsid w:val="00E41F27"/>
    <w:rsid w:val="00E71805"/>
    <w:rsid w:val="00EA678B"/>
    <w:rsid w:val="00EC25E1"/>
    <w:rsid w:val="00ED622A"/>
    <w:rsid w:val="00F723AE"/>
    <w:rsid w:val="00FA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1887"/>
  <w15:docId w15:val="{66A9CB67-B7FC-4C0B-9235-9876DC9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8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798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A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3C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CE5"/>
    <w:rPr>
      <w:rFonts w:ascii="Tahoma" w:eastAsia="Batang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C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B074-1CBD-43EF-8AEB-2997C0A3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Hebert</cp:lastModifiedBy>
  <cp:revision>13</cp:revision>
  <dcterms:created xsi:type="dcterms:W3CDTF">2023-02-27T21:04:00Z</dcterms:created>
  <dcterms:modified xsi:type="dcterms:W3CDTF">2023-02-28T02:52:00Z</dcterms:modified>
</cp:coreProperties>
</file>